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A9BC9" w14:textId="48C352B8" w:rsidR="00B04B49" w:rsidRDefault="00B04B49" w:rsidP="00ED662C">
      <w:pPr>
        <w:spacing w:before="89"/>
        <w:ind w:left="181"/>
        <w:jc w:val="center"/>
        <w:rPr>
          <w:b/>
          <w:w w:val="105"/>
          <w:sz w:val="24"/>
          <w:szCs w:val="24"/>
        </w:rPr>
      </w:pPr>
      <w:r w:rsidRPr="00ED662C">
        <w:rPr>
          <w:b/>
          <w:w w:val="105"/>
          <w:sz w:val="24"/>
          <w:szCs w:val="24"/>
        </w:rPr>
        <w:t>Verksamhetsplan för år 20</w:t>
      </w:r>
      <w:r w:rsidR="00E35E94">
        <w:rPr>
          <w:b/>
          <w:w w:val="105"/>
          <w:sz w:val="24"/>
          <w:szCs w:val="24"/>
        </w:rPr>
        <w:t>20</w:t>
      </w:r>
    </w:p>
    <w:p w14:paraId="2A672611" w14:textId="77777777" w:rsidR="00FF4473" w:rsidRPr="00986807" w:rsidRDefault="00FF4473" w:rsidP="00ED662C">
      <w:pPr>
        <w:spacing w:before="89"/>
        <w:ind w:left="181"/>
        <w:jc w:val="center"/>
        <w:rPr>
          <w:sz w:val="24"/>
          <w:szCs w:val="24"/>
        </w:rPr>
      </w:pPr>
    </w:p>
    <w:p w14:paraId="522C2EEB" w14:textId="77777777" w:rsidR="00ED662C" w:rsidRPr="00ED662C" w:rsidRDefault="00ED662C" w:rsidP="00E35E94">
      <w:pPr>
        <w:pStyle w:val="Brdtext"/>
        <w:ind w:left="173" w:right="315" w:firstLine="5"/>
        <w:jc w:val="both"/>
        <w:rPr>
          <w:sz w:val="24"/>
          <w:szCs w:val="24"/>
        </w:rPr>
      </w:pPr>
      <w:r w:rsidRPr="00986807">
        <w:rPr>
          <w:sz w:val="24"/>
          <w:szCs w:val="24"/>
        </w:rPr>
        <w:t>DIS-Väst kommer under det kommande året att fortsätta med att</w:t>
      </w:r>
      <w:r w:rsidRPr="00ED662C">
        <w:rPr>
          <w:b/>
          <w:sz w:val="24"/>
          <w:szCs w:val="24"/>
        </w:rPr>
        <w:t xml:space="preserve"> </w:t>
      </w:r>
      <w:r w:rsidR="00986807">
        <w:rPr>
          <w:b/>
          <w:sz w:val="24"/>
          <w:szCs w:val="24"/>
        </w:rPr>
        <w:t>”</w:t>
      </w:r>
      <w:r w:rsidRPr="00ED662C">
        <w:rPr>
          <w:w w:val="105"/>
          <w:sz w:val="24"/>
          <w:szCs w:val="24"/>
        </w:rPr>
        <w:t>undersöka, och utveckla möjligheter att utnyttja datorhjälp i släktforskningen och sprida kunskap härom samt i övrigt stimulera svensk släktforskning.</w:t>
      </w:r>
      <w:r w:rsidR="00986807">
        <w:rPr>
          <w:w w:val="105"/>
          <w:sz w:val="24"/>
          <w:szCs w:val="24"/>
        </w:rPr>
        <w:t>”</w:t>
      </w:r>
    </w:p>
    <w:p w14:paraId="0410D7EC" w14:textId="77777777" w:rsidR="00FF4473" w:rsidRDefault="00ED662C" w:rsidP="00E35E94">
      <w:pPr>
        <w:pStyle w:val="Brdtext"/>
        <w:spacing w:before="3"/>
        <w:jc w:val="both"/>
        <w:rPr>
          <w:b/>
          <w:sz w:val="24"/>
          <w:szCs w:val="24"/>
        </w:rPr>
      </w:pPr>
      <w:r w:rsidRPr="00ED662C">
        <w:rPr>
          <w:b/>
          <w:sz w:val="24"/>
          <w:szCs w:val="24"/>
        </w:rPr>
        <w:t xml:space="preserve">   </w:t>
      </w:r>
    </w:p>
    <w:p w14:paraId="15383774" w14:textId="29E7EBB2" w:rsidR="001C4EAA" w:rsidRDefault="00ED662C" w:rsidP="00E35E94">
      <w:pPr>
        <w:pStyle w:val="Brdtext"/>
        <w:spacing w:before="3"/>
        <w:ind w:left="142"/>
        <w:jc w:val="both"/>
        <w:rPr>
          <w:w w:val="105"/>
          <w:sz w:val="24"/>
          <w:szCs w:val="24"/>
        </w:rPr>
      </w:pPr>
      <w:r w:rsidRPr="00ED662C">
        <w:rPr>
          <w:sz w:val="24"/>
          <w:szCs w:val="24"/>
        </w:rPr>
        <w:t>En stor de</w:t>
      </w:r>
      <w:r w:rsidR="00986807">
        <w:rPr>
          <w:sz w:val="24"/>
          <w:szCs w:val="24"/>
        </w:rPr>
        <w:t>l</w:t>
      </w:r>
      <w:r w:rsidRPr="00ED662C">
        <w:rPr>
          <w:sz w:val="24"/>
          <w:szCs w:val="24"/>
        </w:rPr>
        <w:t xml:space="preserve"> av vår verksamhet bedrivs i vår lokal i Mölndal där vi under året har satsat på att bredda utbudet av databaser och abonnemang för att ge medlemmarna ytterligare möjlighet att släktforska.</w:t>
      </w:r>
      <w:r w:rsidR="006B3684">
        <w:rPr>
          <w:sz w:val="24"/>
          <w:szCs w:val="24"/>
        </w:rPr>
        <w:t xml:space="preserve"> </w:t>
      </w:r>
      <w:r w:rsidRPr="00ED662C">
        <w:rPr>
          <w:w w:val="105"/>
          <w:sz w:val="24"/>
          <w:szCs w:val="24"/>
        </w:rPr>
        <w:t>Andra tillfällen till möten med våra medlemmar är våra temakvällar i lokalen i Mölndal</w:t>
      </w:r>
      <w:r>
        <w:rPr>
          <w:w w:val="105"/>
          <w:sz w:val="24"/>
          <w:szCs w:val="24"/>
        </w:rPr>
        <w:t xml:space="preserve">. </w:t>
      </w:r>
    </w:p>
    <w:p w14:paraId="4868FA4F" w14:textId="7E577CFD" w:rsidR="00E35E94" w:rsidRDefault="00E35E94" w:rsidP="00E35E94">
      <w:pPr>
        <w:pStyle w:val="Brdtext"/>
        <w:spacing w:before="3"/>
        <w:ind w:left="142"/>
        <w:jc w:val="both"/>
        <w:rPr>
          <w:w w:val="105"/>
          <w:sz w:val="24"/>
          <w:szCs w:val="24"/>
        </w:rPr>
      </w:pPr>
    </w:p>
    <w:p w14:paraId="7D63035F" w14:textId="3D71AFD6" w:rsidR="00E35E94" w:rsidRDefault="00E35E94" w:rsidP="00E35E94">
      <w:pPr>
        <w:pStyle w:val="Brdtext"/>
        <w:spacing w:before="3"/>
        <w:ind w:left="142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Vi kommer att vara med på olika aktiviteter i samverkan med andra föreningar i regionen under året som till exempel i Borås och Göteborg samt på Släktforskardagarna i Skövde i slutet på augusti. </w:t>
      </w:r>
    </w:p>
    <w:p w14:paraId="28B411E4" w14:textId="77777777" w:rsidR="001C4EAA" w:rsidRDefault="001C4EAA" w:rsidP="00E35E94">
      <w:pPr>
        <w:pStyle w:val="Brdtext"/>
        <w:spacing w:before="3"/>
        <w:ind w:left="142"/>
        <w:jc w:val="both"/>
        <w:rPr>
          <w:w w:val="105"/>
          <w:sz w:val="24"/>
          <w:szCs w:val="24"/>
        </w:rPr>
      </w:pPr>
    </w:p>
    <w:p w14:paraId="1F1F2CE0" w14:textId="3B4D697B" w:rsidR="00ED662C" w:rsidRDefault="001C4EAA" w:rsidP="00E35E94">
      <w:pPr>
        <w:pStyle w:val="Brdtext"/>
        <w:spacing w:before="3"/>
        <w:ind w:left="142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I lokalen kommer det även att anordnas tillfällen för dig som har specifika frågor om Disgen. Här hoppas vi på att framöver kunna locka till oss fler faddrar i Disgen</w:t>
      </w:r>
      <w:r w:rsidR="00E35E94">
        <w:rPr>
          <w:w w:val="105"/>
          <w:sz w:val="24"/>
          <w:szCs w:val="24"/>
        </w:rPr>
        <w:t xml:space="preserve">. </w:t>
      </w:r>
    </w:p>
    <w:p w14:paraId="0A094713" w14:textId="77777777" w:rsidR="001C4EAA" w:rsidRDefault="001C4EAA" w:rsidP="00E35E94">
      <w:pPr>
        <w:pStyle w:val="Brdtext"/>
        <w:spacing w:before="3"/>
        <w:ind w:left="142"/>
        <w:jc w:val="both"/>
        <w:rPr>
          <w:w w:val="105"/>
          <w:sz w:val="24"/>
          <w:szCs w:val="24"/>
        </w:rPr>
      </w:pPr>
    </w:p>
    <w:p w14:paraId="777F64FA" w14:textId="4D7375AA" w:rsidR="00E35E94" w:rsidRDefault="001C4EAA" w:rsidP="00E35E94">
      <w:pPr>
        <w:pStyle w:val="Brdtext"/>
        <w:spacing w:before="1"/>
        <w:ind w:left="162" w:right="315" w:firstLine="1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En träff för regionens faddrar och </w:t>
      </w:r>
      <w:r w:rsidR="00E35E94">
        <w:rPr>
          <w:w w:val="105"/>
          <w:sz w:val="24"/>
          <w:szCs w:val="24"/>
        </w:rPr>
        <w:t xml:space="preserve">eventuellt också </w:t>
      </w:r>
      <w:r>
        <w:rPr>
          <w:w w:val="105"/>
          <w:sz w:val="24"/>
          <w:szCs w:val="24"/>
        </w:rPr>
        <w:t xml:space="preserve">utbildare är under planering med </w:t>
      </w:r>
      <w:r w:rsidR="00E35E94">
        <w:rPr>
          <w:w w:val="105"/>
          <w:sz w:val="24"/>
          <w:szCs w:val="24"/>
        </w:rPr>
        <w:t xml:space="preserve">förhoppningsvis är då den version som gör det möjligt att använda den nya appen ”Släkten” färdig till dess.  </w:t>
      </w:r>
      <w:r>
        <w:rPr>
          <w:w w:val="105"/>
          <w:sz w:val="24"/>
          <w:szCs w:val="24"/>
        </w:rPr>
        <w:t xml:space="preserve">Många av utbildarna är bosatta runt om i regionen vilket gör att vi kan erbjuda utbildning på många orter genom framförallt </w:t>
      </w:r>
      <w:r w:rsidRPr="00ED662C">
        <w:rPr>
          <w:w w:val="105"/>
          <w:sz w:val="24"/>
          <w:szCs w:val="24"/>
        </w:rPr>
        <w:t>Studieförbundet Vuxenskolan</w:t>
      </w:r>
      <w:r>
        <w:rPr>
          <w:w w:val="105"/>
          <w:sz w:val="24"/>
          <w:szCs w:val="24"/>
        </w:rPr>
        <w:t xml:space="preserve"> försorg</w:t>
      </w:r>
      <w:r w:rsidR="00E35E94">
        <w:rPr>
          <w:w w:val="105"/>
          <w:sz w:val="24"/>
          <w:szCs w:val="24"/>
        </w:rPr>
        <w:t>.</w:t>
      </w:r>
    </w:p>
    <w:p w14:paraId="748D8671" w14:textId="77777777" w:rsidR="00E35E94" w:rsidRDefault="00E35E94" w:rsidP="00E35E94">
      <w:pPr>
        <w:pStyle w:val="Brdtext"/>
        <w:spacing w:before="1"/>
        <w:ind w:left="162" w:right="315" w:firstLine="1"/>
        <w:jc w:val="both"/>
        <w:rPr>
          <w:w w:val="105"/>
          <w:sz w:val="24"/>
          <w:szCs w:val="24"/>
        </w:rPr>
      </w:pPr>
    </w:p>
    <w:p w14:paraId="20F85223" w14:textId="1EC27DAB" w:rsidR="00986807" w:rsidRDefault="00E35E94" w:rsidP="00E35E94">
      <w:pPr>
        <w:pStyle w:val="Brdtext"/>
        <w:spacing w:before="1"/>
        <w:ind w:left="162" w:right="315" w:firstLine="1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Distansutbildningen samt en intensivkurs i Disgen på två helger är i det som vi kommer satsa på under året när det gäller utbildning. </w:t>
      </w:r>
    </w:p>
    <w:p w14:paraId="7173BEF6" w14:textId="77777777" w:rsidR="00986807" w:rsidRDefault="00986807" w:rsidP="00E35E94">
      <w:pPr>
        <w:pStyle w:val="Brdtext"/>
        <w:spacing w:before="1"/>
        <w:ind w:left="162" w:right="315" w:firstLine="1"/>
        <w:jc w:val="both"/>
        <w:rPr>
          <w:w w:val="105"/>
          <w:sz w:val="24"/>
          <w:szCs w:val="24"/>
        </w:rPr>
      </w:pPr>
    </w:p>
    <w:p w14:paraId="0071D0B1" w14:textId="34B29EDF" w:rsidR="00986807" w:rsidRPr="00ED662C" w:rsidRDefault="00986807" w:rsidP="00E35E94">
      <w:pPr>
        <w:pStyle w:val="Brdtext"/>
        <w:spacing w:before="1"/>
        <w:ind w:left="162" w:right="315" w:firstLine="1"/>
        <w:jc w:val="both"/>
        <w:rPr>
          <w:sz w:val="24"/>
          <w:szCs w:val="24"/>
        </w:rPr>
      </w:pPr>
      <w:r w:rsidRPr="00ED662C">
        <w:rPr>
          <w:w w:val="105"/>
          <w:sz w:val="24"/>
          <w:szCs w:val="24"/>
        </w:rPr>
        <w:t xml:space="preserve">I samarbete med Studieförbundet Vuxenskolan vi </w:t>
      </w:r>
      <w:r w:rsidR="00E35E94">
        <w:rPr>
          <w:w w:val="105"/>
          <w:sz w:val="24"/>
          <w:szCs w:val="24"/>
        </w:rPr>
        <w:t>kurser i släktforskning i lokalen i Mölndal.</w:t>
      </w:r>
    </w:p>
    <w:p w14:paraId="295FCA61" w14:textId="77777777" w:rsidR="00986807" w:rsidRPr="00ED662C" w:rsidRDefault="00986807" w:rsidP="00E35E94">
      <w:pPr>
        <w:pStyle w:val="Brdtext"/>
        <w:spacing w:before="1"/>
        <w:ind w:left="162" w:right="315" w:firstLine="1"/>
        <w:jc w:val="both"/>
        <w:rPr>
          <w:sz w:val="24"/>
          <w:szCs w:val="24"/>
        </w:rPr>
      </w:pPr>
    </w:p>
    <w:p w14:paraId="6AAE3FBF" w14:textId="070398B7" w:rsidR="00986807" w:rsidRDefault="00ED662C" w:rsidP="00E35E94">
      <w:pPr>
        <w:pStyle w:val="Brdtext"/>
        <w:tabs>
          <w:tab w:val="left" w:pos="142"/>
          <w:tab w:val="left" w:pos="284"/>
        </w:tabs>
        <w:spacing w:before="3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Utöver årsmötet så planerar vi ett antal medlemsmöten i </w:t>
      </w:r>
      <w:r w:rsidR="00E35E94">
        <w:rPr>
          <w:sz w:val="24"/>
          <w:szCs w:val="24"/>
        </w:rPr>
        <w:t>regionen. Tips på möteslokaler och spännande föreläsare mottages tacksamt.</w:t>
      </w:r>
    </w:p>
    <w:p w14:paraId="3006520A" w14:textId="77777777" w:rsidR="00E35E94" w:rsidRDefault="00E35E94" w:rsidP="00E35E94">
      <w:pPr>
        <w:pStyle w:val="Brdtext"/>
        <w:tabs>
          <w:tab w:val="left" w:pos="142"/>
          <w:tab w:val="left" w:pos="284"/>
        </w:tabs>
        <w:spacing w:before="3"/>
        <w:ind w:left="142"/>
        <w:jc w:val="both"/>
        <w:rPr>
          <w:w w:val="105"/>
          <w:sz w:val="24"/>
          <w:szCs w:val="24"/>
        </w:rPr>
      </w:pPr>
    </w:p>
    <w:p w14:paraId="39D0624C" w14:textId="77777777" w:rsidR="00FF4473" w:rsidRPr="00986807" w:rsidRDefault="00FF4473" w:rsidP="00E35E94">
      <w:pPr>
        <w:pStyle w:val="Brdtext"/>
        <w:tabs>
          <w:tab w:val="left" w:pos="142"/>
          <w:tab w:val="left" w:pos="284"/>
        </w:tabs>
        <w:spacing w:before="3"/>
        <w:ind w:left="142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Medlemsutskick via e-post är i kombination med information på hemsidan det sätt som</w:t>
      </w:r>
      <w:r w:rsidR="00986807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vi i första hand kommer att informera om våra olika aktiviteter. </w:t>
      </w:r>
    </w:p>
    <w:p w14:paraId="0A57C445" w14:textId="4F86FB6D" w:rsidR="00FF4473" w:rsidRDefault="00FF4473" w:rsidP="00E35E94">
      <w:pPr>
        <w:pStyle w:val="Brdtext"/>
        <w:spacing w:before="195"/>
        <w:ind w:left="160" w:right="250" w:firstLine="5"/>
        <w:jc w:val="both"/>
        <w:rPr>
          <w:w w:val="105"/>
          <w:sz w:val="24"/>
          <w:szCs w:val="24"/>
        </w:rPr>
      </w:pPr>
      <w:r w:rsidRPr="00ED662C">
        <w:rPr>
          <w:w w:val="105"/>
          <w:sz w:val="24"/>
          <w:szCs w:val="24"/>
        </w:rPr>
        <w:t xml:space="preserve">Medlemstidningen Disketten </w:t>
      </w:r>
      <w:r w:rsidR="0082682D">
        <w:rPr>
          <w:w w:val="105"/>
          <w:sz w:val="24"/>
          <w:szCs w:val="24"/>
        </w:rPr>
        <w:t xml:space="preserve">som PDF, </w:t>
      </w:r>
      <w:r w:rsidRPr="00ED662C">
        <w:rPr>
          <w:w w:val="105"/>
          <w:sz w:val="24"/>
          <w:szCs w:val="24"/>
        </w:rPr>
        <w:t>har en planerad utgivning om fyra nummer per år.</w:t>
      </w:r>
      <w:r w:rsidR="0082682D">
        <w:rPr>
          <w:w w:val="105"/>
          <w:sz w:val="24"/>
          <w:szCs w:val="24"/>
        </w:rPr>
        <w:t xml:space="preserve"> Tidningen finns att läsa via hemsidan.</w:t>
      </w:r>
      <w:bookmarkStart w:id="0" w:name="_GoBack"/>
      <w:bookmarkEnd w:id="0"/>
    </w:p>
    <w:p w14:paraId="6411498E" w14:textId="77777777" w:rsidR="00B04B49" w:rsidRPr="00ED662C" w:rsidRDefault="00B04B49" w:rsidP="00E35E94">
      <w:pPr>
        <w:pStyle w:val="Brdtext"/>
        <w:spacing w:before="182"/>
        <w:ind w:left="160" w:hanging="5"/>
        <w:jc w:val="both"/>
        <w:rPr>
          <w:sz w:val="24"/>
          <w:szCs w:val="24"/>
        </w:rPr>
      </w:pPr>
      <w:r w:rsidRPr="00ED662C">
        <w:rPr>
          <w:w w:val="105"/>
          <w:sz w:val="24"/>
          <w:szCs w:val="24"/>
        </w:rPr>
        <w:t>Slutligen vill vi önska ett gott släktforskarår och många givande möten med gamla och nya släktforskare.</w:t>
      </w:r>
    </w:p>
    <w:p w14:paraId="063FB929" w14:textId="77777777" w:rsidR="00D9230F" w:rsidRPr="00ED662C" w:rsidRDefault="00D9230F" w:rsidP="00ED662C">
      <w:pPr>
        <w:rPr>
          <w:sz w:val="24"/>
          <w:szCs w:val="24"/>
        </w:rPr>
      </w:pPr>
    </w:p>
    <w:sectPr w:rsidR="00D9230F" w:rsidRPr="00ED66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671FB" w14:textId="77777777" w:rsidR="004769D0" w:rsidRDefault="004769D0" w:rsidP="00B04B49">
      <w:r>
        <w:separator/>
      </w:r>
    </w:p>
  </w:endnote>
  <w:endnote w:type="continuationSeparator" w:id="0">
    <w:p w14:paraId="3D9D686F" w14:textId="77777777" w:rsidR="004769D0" w:rsidRDefault="004769D0" w:rsidP="00B0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84D13" w14:textId="77777777" w:rsidR="004769D0" w:rsidRDefault="004769D0" w:rsidP="00B04B49">
      <w:r>
        <w:separator/>
      </w:r>
    </w:p>
  </w:footnote>
  <w:footnote w:type="continuationSeparator" w:id="0">
    <w:p w14:paraId="446DB547" w14:textId="77777777" w:rsidR="004769D0" w:rsidRDefault="004769D0" w:rsidP="00B0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2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4531"/>
    </w:tblGrid>
    <w:tr w:rsidR="00B04B49" w14:paraId="6A117B4F" w14:textId="77777777" w:rsidTr="00B04B49">
      <w:trPr>
        <w:jc w:val="center"/>
      </w:trPr>
      <w:sdt>
        <w:sdtPr>
          <w:rPr>
            <w:rFonts w:ascii="Arial" w:hAnsi="Arial" w:cs="Arial"/>
            <w:b/>
            <w:caps/>
            <w:color w:val="FFFFFF" w:themeColor="background1"/>
            <w:sz w:val="28"/>
            <w:szCs w:val="28"/>
          </w:rPr>
          <w:alias w:val="Rubrik"/>
          <w:tag w:val=""/>
          <w:id w:val="126446070"/>
          <w:placeholder>
            <w:docPart w:val="2C79C61DC02B449891DDD5A61BB5BFB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629DD1" w:themeFill="accent2"/>
              <w:vAlign w:val="center"/>
            </w:tcPr>
            <w:p w14:paraId="4817FED3" w14:textId="77777777" w:rsidR="00B04B49" w:rsidRPr="00B04B49" w:rsidRDefault="00B04B49" w:rsidP="00B04B49">
              <w:pPr>
                <w:pStyle w:val="Sidhuvud"/>
                <w:tabs>
                  <w:tab w:val="clear" w:pos="4536"/>
                </w:tabs>
                <w:ind w:right="-4358"/>
                <w:jc w:val="center"/>
                <w:rPr>
                  <w:rFonts w:ascii="Arial" w:hAnsi="Arial" w:cs="Arial"/>
                  <w:b/>
                  <w:caps/>
                  <w:color w:val="FFFFFF" w:themeColor="background1"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caps/>
                  <w:color w:val="FFFFFF" w:themeColor="background1"/>
                  <w:sz w:val="28"/>
                  <w:szCs w:val="28"/>
                </w:rPr>
                <w:t>DIS-Väst</w:t>
              </w:r>
            </w:p>
          </w:tc>
        </w:sdtContent>
      </w:sdt>
      <w:sdt>
        <w:sdtPr>
          <w:rPr>
            <w:b/>
            <w:caps/>
            <w:color w:val="FFFFFF" w:themeColor="background1"/>
            <w:sz w:val="18"/>
            <w:szCs w:val="18"/>
          </w:rPr>
          <w:alias w:val="Datum"/>
          <w:tag w:val=""/>
          <w:id w:val="-1996566397"/>
          <w:placeholder>
            <w:docPart w:val="EA54133FCA8241B389EB426DEF940FC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4531" w:type="dxa"/>
              <w:shd w:val="clear" w:color="auto" w:fill="629DD1" w:themeFill="accent2"/>
              <w:vAlign w:val="center"/>
            </w:tcPr>
            <w:p w14:paraId="5B97CFF3" w14:textId="77777777" w:rsidR="00B04B49" w:rsidRPr="00B04B49" w:rsidRDefault="00B04B49">
              <w:pPr>
                <w:pStyle w:val="Sidhuvud"/>
                <w:jc w:val="right"/>
                <w:rPr>
                  <w:b/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Style w:val="Platshllartext"/>
                </w:rPr>
                <w:t>[Publiceringsdatum]</w:t>
              </w:r>
            </w:p>
          </w:tc>
        </w:sdtContent>
      </w:sdt>
    </w:tr>
    <w:tr w:rsidR="00B04B49" w14:paraId="5BFF8A8A" w14:textId="77777777" w:rsidTr="00B04B49">
      <w:trPr>
        <w:trHeight w:hRule="exact" w:val="115"/>
        <w:jc w:val="center"/>
      </w:trPr>
      <w:tc>
        <w:tcPr>
          <w:tcW w:w="5670" w:type="dxa"/>
          <w:shd w:val="clear" w:color="auto" w:fill="4A66AC" w:themeFill="accent1"/>
          <w:tcMar>
            <w:top w:w="0" w:type="dxa"/>
            <w:bottom w:w="0" w:type="dxa"/>
          </w:tcMar>
        </w:tcPr>
        <w:p w14:paraId="3BB48454" w14:textId="77777777" w:rsidR="00B04B49" w:rsidRDefault="00B04B49">
          <w:pPr>
            <w:pStyle w:val="Sidhuvud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531" w:type="dxa"/>
          <w:shd w:val="clear" w:color="auto" w:fill="4A66AC" w:themeFill="accent1"/>
          <w:tcMar>
            <w:top w:w="0" w:type="dxa"/>
            <w:bottom w:w="0" w:type="dxa"/>
          </w:tcMar>
        </w:tcPr>
        <w:p w14:paraId="1745634F" w14:textId="77777777" w:rsidR="00B04B49" w:rsidRDefault="00B04B49">
          <w:pPr>
            <w:pStyle w:val="Sidhuvud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572BCDA" w14:textId="77777777" w:rsidR="00B04B49" w:rsidRDefault="00B04B4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49"/>
    <w:rsid w:val="001C4EAA"/>
    <w:rsid w:val="002019DB"/>
    <w:rsid w:val="00243710"/>
    <w:rsid w:val="004769D0"/>
    <w:rsid w:val="006B3684"/>
    <w:rsid w:val="007B6CA2"/>
    <w:rsid w:val="0082682D"/>
    <w:rsid w:val="00851E07"/>
    <w:rsid w:val="00973BBC"/>
    <w:rsid w:val="00986807"/>
    <w:rsid w:val="00B04B49"/>
    <w:rsid w:val="00C555D3"/>
    <w:rsid w:val="00D9230F"/>
    <w:rsid w:val="00E35E94"/>
    <w:rsid w:val="00ED662C"/>
    <w:rsid w:val="00F1258B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516E7"/>
  <w15:chartTrackingRefBased/>
  <w15:docId w15:val="{ABDDE959-4C01-40DF-959A-6346CCD7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04B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B04B49"/>
  </w:style>
  <w:style w:type="character" w:customStyle="1" w:styleId="BrdtextChar">
    <w:name w:val="Brödtext Char"/>
    <w:basedOn w:val="Standardstycketeckensnitt"/>
    <w:link w:val="Brdtext"/>
    <w:uiPriority w:val="1"/>
    <w:rsid w:val="00B04B49"/>
    <w:rPr>
      <w:rFonts w:ascii="Times New Roman" w:eastAsia="Times New Roman" w:hAnsi="Times New Roman" w:cs="Times New Roman"/>
    </w:rPr>
  </w:style>
  <w:style w:type="paragraph" w:styleId="Sidhuvud">
    <w:name w:val="header"/>
    <w:basedOn w:val="Normal"/>
    <w:link w:val="SidhuvudChar"/>
    <w:uiPriority w:val="99"/>
    <w:unhideWhenUsed/>
    <w:rsid w:val="00B04B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04B49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B04B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04B49"/>
    <w:rPr>
      <w:rFonts w:ascii="Times New Roman" w:eastAsia="Times New Roman" w:hAnsi="Times New Roman" w:cs="Times New Roman"/>
    </w:rPr>
  </w:style>
  <w:style w:type="character" w:styleId="Platshllartext">
    <w:name w:val="Placeholder Text"/>
    <w:basedOn w:val="Standardstycketeckensnitt"/>
    <w:uiPriority w:val="99"/>
    <w:semiHidden/>
    <w:rsid w:val="00B04B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79C61DC02B449891DDD5A61BB5BF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A61DA8-0A7D-4C62-8C49-E901ED207D59}"/>
      </w:docPartPr>
      <w:docPartBody>
        <w:p w:rsidR="002D1A0C" w:rsidRDefault="00BB4097" w:rsidP="00BB4097">
          <w:pPr>
            <w:pStyle w:val="2C79C61DC02B449891DDD5A61BB5BFB8"/>
          </w:pPr>
          <w:r>
            <w:rPr>
              <w:caps/>
              <w:color w:val="FFFFFF" w:themeColor="background1"/>
              <w:sz w:val="18"/>
              <w:szCs w:val="18"/>
            </w:rPr>
            <w:t>[Dokumentets rubrik]</w:t>
          </w:r>
        </w:p>
      </w:docPartBody>
    </w:docPart>
    <w:docPart>
      <w:docPartPr>
        <w:name w:val="EA54133FCA8241B389EB426DEF940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7018C0-F926-4A06-AE18-3EFF66840F2B}"/>
      </w:docPartPr>
      <w:docPartBody>
        <w:p w:rsidR="002D1A0C" w:rsidRDefault="00BB4097" w:rsidP="00BB4097">
          <w:pPr>
            <w:pStyle w:val="EA54133FCA8241B389EB426DEF940FCF"/>
          </w:pPr>
          <w:r>
            <w:rPr>
              <w:rStyle w:val="Platshllartext"/>
            </w:rPr>
            <w:t>[Publiceringsdatum]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97"/>
    <w:rsid w:val="002D1A0C"/>
    <w:rsid w:val="005C011A"/>
    <w:rsid w:val="00A10596"/>
    <w:rsid w:val="00A52102"/>
    <w:rsid w:val="00BB0200"/>
    <w:rsid w:val="00BB4097"/>
    <w:rsid w:val="00C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C79C61DC02B449891DDD5A61BB5BFB8">
    <w:name w:val="2C79C61DC02B449891DDD5A61BB5BFB8"/>
    <w:rsid w:val="00BB4097"/>
  </w:style>
  <w:style w:type="character" w:styleId="Platshllartext">
    <w:name w:val="Placeholder Text"/>
    <w:basedOn w:val="Standardstycketeckensnitt"/>
    <w:uiPriority w:val="99"/>
    <w:semiHidden/>
    <w:rsid w:val="00BB4097"/>
    <w:rPr>
      <w:color w:val="808080"/>
    </w:rPr>
  </w:style>
  <w:style w:type="paragraph" w:customStyle="1" w:styleId="EA54133FCA8241B389EB426DEF940FCF">
    <w:name w:val="EA54133FCA8241B389EB426DEF940FCF"/>
    <w:rsid w:val="00BB40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npassat 2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F261E-555C-4C9B-990A-F9355A0A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DIS-Väst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DIS-Väst</dc:title>
  <dc:subject/>
  <dc:creator>Christina Claeson</dc:creator>
  <cp:keywords/>
  <dc:description/>
  <cp:lastModifiedBy>Ylva Amberntsson</cp:lastModifiedBy>
  <cp:revision>3</cp:revision>
  <dcterms:created xsi:type="dcterms:W3CDTF">2020-01-09T15:24:00Z</dcterms:created>
  <dcterms:modified xsi:type="dcterms:W3CDTF">2020-01-13T16:42:00Z</dcterms:modified>
</cp:coreProperties>
</file>